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2" w:firstLineChars="200"/>
        <w:jc w:val="left"/>
        <w:rPr>
          <w:rFonts w:ascii="仿宋_GB2312" w:eastAsia="仿宋_GB2312" w:cs="仿宋_GB2312"/>
        </w:rPr>
      </w:pPr>
      <w:r>
        <w:rPr>
          <w:rFonts w:ascii="仿宋_GB2312" w:eastAsia="仿宋_GB2312" w:cs="仿宋_GB2312"/>
          <w:b/>
        </w:rPr>
        <w:t>附表3.2.</w:t>
      </w:r>
      <w:r>
        <w:rPr>
          <w:rFonts w:hint="eastAsia" w:ascii="仿宋_GB2312" w:eastAsia="仿宋_GB2312" w:cs="仿宋_GB2312"/>
          <w:b/>
        </w:rPr>
        <w:t>4</w:t>
      </w:r>
      <w:r>
        <w:rPr>
          <w:rFonts w:ascii="仿宋_GB2312" w:eastAsia="仿宋_GB2312" w:cs="仿宋_GB2312"/>
        </w:rPr>
        <w:t xml:space="preserve"> </w:t>
      </w:r>
    </w:p>
    <w:p>
      <w:pPr>
        <w:ind w:firstLine="643" w:firstLineChars="200"/>
        <w:jc w:val="center"/>
        <w:rPr>
          <w:rFonts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32"/>
        </w:rPr>
        <w:t>近三年教学科研仪器设备和实验室开放情况统计表</w:t>
      </w:r>
    </w:p>
    <w:p>
      <w:pPr>
        <w:ind w:firstLine="422" w:firstLineChars="200"/>
        <w:jc w:val="left"/>
        <w:rPr>
          <w:rFonts w:ascii="仿宋_GB2312" w:eastAsia="仿宋_GB2312" w:cs="仿宋_GB2312"/>
          <w:b/>
        </w:rPr>
      </w:pPr>
      <w:r>
        <w:rPr>
          <w:rFonts w:hint="eastAsia" w:ascii="仿宋_GB2312" w:eastAsia="仿宋_GB2312" w:cs="仿宋_GB2312"/>
          <w:b/>
        </w:rPr>
        <w:t>单位：</w:t>
      </w:r>
    </w:p>
    <w:tbl>
      <w:tblPr>
        <w:tblStyle w:val="4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439"/>
        <w:gridCol w:w="2268"/>
        <w:gridCol w:w="1842"/>
        <w:gridCol w:w="2127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51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 xml:space="preserve">       时间</w:t>
            </w:r>
          </w:p>
          <w:p>
            <w:pPr>
              <w:ind w:firstLine="211" w:firstLineChars="100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类别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2</w:t>
            </w:r>
            <w:r>
              <w:rPr>
                <w:rFonts w:ascii="仿宋_GB2312" w:eastAsia="仿宋_GB2312" w:cs="仿宋_GB2312"/>
                <w:b/>
              </w:rPr>
              <w:t>015-2016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第一</w:t>
            </w:r>
            <w:r>
              <w:rPr>
                <w:rFonts w:ascii="仿宋_GB2312" w:eastAsia="仿宋_GB2312" w:cs="仿宋_GB2312"/>
                <w:b/>
              </w:rPr>
              <w:t>学期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2</w:t>
            </w:r>
            <w:r>
              <w:rPr>
                <w:rFonts w:ascii="仿宋_GB2312" w:eastAsia="仿宋_GB2312" w:cs="仿宋_GB2312"/>
                <w:b/>
              </w:rPr>
              <w:t>015-2016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第</w:t>
            </w:r>
            <w:r>
              <w:rPr>
                <w:rFonts w:ascii="仿宋_GB2312" w:eastAsia="仿宋_GB2312" w:cs="仿宋_GB2312"/>
                <w:b/>
              </w:rPr>
              <w:t>二学期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2</w:t>
            </w:r>
            <w:r>
              <w:rPr>
                <w:rFonts w:ascii="仿宋_GB2312" w:eastAsia="仿宋_GB2312" w:cs="仿宋_GB2312"/>
                <w:b/>
              </w:rPr>
              <w:t>01</w:t>
            </w:r>
            <w:r>
              <w:rPr>
                <w:rFonts w:hint="eastAsia" w:ascii="仿宋_GB2312" w:eastAsia="仿宋_GB2312" w:cs="仿宋_GB2312"/>
                <w:b/>
              </w:rPr>
              <w:t>6</w:t>
            </w:r>
            <w:r>
              <w:rPr>
                <w:rFonts w:ascii="仿宋_GB2312" w:eastAsia="仿宋_GB2312" w:cs="仿宋_GB2312"/>
                <w:b/>
              </w:rPr>
              <w:t>-2017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第一</w:t>
            </w:r>
            <w:r>
              <w:rPr>
                <w:rFonts w:ascii="仿宋_GB2312" w:eastAsia="仿宋_GB2312" w:cs="仿宋_GB2312"/>
                <w:b/>
              </w:rPr>
              <w:t>学期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2</w:t>
            </w:r>
            <w:r>
              <w:rPr>
                <w:rFonts w:ascii="仿宋_GB2312" w:eastAsia="仿宋_GB2312" w:cs="仿宋_GB2312"/>
                <w:b/>
              </w:rPr>
              <w:t>01</w:t>
            </w:r>
            <w:r>
              <w:rPr>
                <w:rFonts w:hint="eastAsia" w:ascii="仿宋_GB2312" w:eastAsia="仿宋_GB2312" w:cs="仿宋_GB2312"/>
                <w:b/>
              </w:rPr>
              <w:t>６</w:t>
            </w:r>
            <w:r>
              <w:rPr>
                <w:rFonts w:ascii="仿宋_GB2312" w:eastAsia="仿宋_GB2312" w:cs="仿宋_GB2312"/>
                <w:b/>
              </w:rPr>
              <w:t>-201</w:t>
            </w:r>
            <w:r>
              <w:rPr>
                <w:rFonts w:hint="eastAsia" w:ascii="仿宋_GB2312" w:eastAsia="仿宋_GB2312" w:cs="仿宋_GB2312"/>
                <w:b/>
              </w:rPr>
              <w:t>７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第</w:t>
            </w:r>
            <w:r>
              <w:rPr>
                <w:rFonts w:ascii="仿宋_GB2312" w:eastAsia="仿宋_GB2312" w:cs="仿宋_GB2312"/>
                <w:b/>
              </w:rPr>
              <w:t>二学期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2</w:t>
            </w:r>
            <w:r>
              <w:rPr>
                <w:rFonts w:ascii="仿宋_GB2312" w:eastAsia="仿宋_GB2312" w:cs="仿宋_GB2312"/>
                <w:b/>
              </w:rPr>
              <w:t>017-2018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第一</w:t>
            </w:r>
            <w:r>
              <w:rPr>
                <w:rFonts w:ascii="仿宋_GB2312" w:eastAsia="仿宋_GB2312" w:cs="仿宋_GB2312"/>
                <w:b/>
              </w:rPr>
              <w:t>学期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2</w:t>
            </w:r>
            <w:r>
              <w:rPr>
                <w:rFonts w:ascii="仿宋_GB2312" w:eastAsia="仿宋_GB2312" w:cs="仿宋_GB2312"/>
                <w:b/>
              </w:rPr>
              <w:t>017-2018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第</w:t>
            </w:r>
            <w:r>
              <w:rPr>
                <w:rFonts w:ascii="仿宋_GB2312" w:eastAsia="仿宋_GB2312" w:cs="仿宋_GB2312"/>
                <w:b/>
              </w:rPr>
              <w:t>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开放项目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开放时间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开放内容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参与学生的专业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  <w:color w:val="0000FF"/>
              </w:rPr>
              <w:t>参与学生的</w:t>
            </w:r>
            <w:r>
              <w:rPr>
                <w:rFonts w:hint="eastAsia" w:ascii="仿宋_GB2312" w:eastAsia="仿宋_GB2312" w:cs="仿宋_GB2312"/>
                <w:b/>
              </w:rPr>
              <w:t>人数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效果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7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8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效果分析</w:t>
            </w:r>
          </w:p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（1000字左右）</w:t>
            </w:r>
          </w:p>
        </w:tc>
        <w:tc>
          <w:tcPr>
            <w:tcW w:w="12928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eastAsia="仿宋_GB2312" w:cs="仿宋_GB2312"/>
                <w:b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lang w:val="en-US" w:eastAsia="zh-CN"/>
              </w:rPr>
              <w:t>内容要求：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eastAsia="仿宋_GB2312" w:cs="仿宋_GB2312"/>
                <w:b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lang w:val="en-US" w:eastAsia="zh-CN"/>
              </w:rPr>
              <w:t>近三年教学科研仪器设备和实验室开放现状分析（开放项目、时间、内容、参与学生情况、成效）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eastAsia="仿宋_GB2312" w:cs="仿宋_GB2312"/>
                <w:b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lang w:val="en-US" w:eastAsia="zh-CN"/>
              </w:rPr>
              <w:t>近三年教学科研仪器设备和实验室开放存在问题分析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eastAsia="仿宋_GB2312" w:cs="仿宋_GB2312"/>
                <w:b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lang w:val="en-US" w:eastAsia="zh-CN"/>
              </w:rPr>
              <w:t>今后发展对策</w:t>
            </w:r>
            <w:bookmarkStart w:id="0" w:name="_GoBack"/>
            <w:bookmarkEnd w:id="0"/>
          </w:p>
        </w:tc>
      </w:tr>
    </w:tbl>
    <w:p>
      <w:pPr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eastAsia="zh-CN"/>
        </w:rPr>
        <w:t>注：</w:t>
      </w:r>
      <w:r>
        <w:rPr>
          <w:rFonts w:hint="eastAsia"/>
          <w:b/>
          <w:bCs/>
          <w:color w:val="0000FF"/>
          <w:lang w:val="en-US" w:eastAsia="zh-CN"/>
        </w:rPr>
        <w:t>1.开放项目：可以是开放的实验室，也可以是教学仪器设备名称</w:t>
      </w:r>
    </w:p>
    <w:p>
      <w:pPr>
        <w:ind w:firstLine="422" w:firstLineChars="200"/>
        <w:rPr>
          <w:rFonts w:hint="eastAsia" w:eastAsia="宋体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val="en-US" w:eastAsia="zh-CN"/>
        </w:rPr>
        <w:t>2.</w:t>
      </w:r>
      <w:r>
        <w:rPr>
          <w:rFonts w:hint="eastAsia"/>
          <w:b/>
          <w:bCs/>
          <w:color w:val="0000FF"/>
          <w:lang w:eastAsia="zh-CN"/>
        </w:rPr>
        <w:t>效</w:t>
      </w:r>
      <w:r>
        <w:rPr>
          <w:rFonts w:hint="eastAsia"/>
          <w:b/>
          <w:bCs/>
          <w:color w:val="0000FF"/>
          <w:lang w:val="en-US" w:eastAsia="zh-CN"/>
        </w:rPr>
        <w:t xml:space="preserve">    </w:t>
      </w:r>
      <w:r>
        <w:rPr>
          <w:rFonts w:hint="eastAsia"/>
          <w:b/>
          <w:bCs/>
          <w:color w:val="0000FF"/>
          <w:lang w:eastAsia="zh-CN"/>
        </w:rPr>
        <w:t>果：可以分为好、较好、一般、差四个等级描述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0AD40"/>
    <w:multiLevelType w:val="singleLevel"/>
    <w:tmpl w:val="5500AD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E7700A"/>
    <w:rsid w:val="004749F2"/>
    <w:rsid w:val="006F2165"/>
    <w:rsid w:val="006F6F51"/>
    <w:rsid w:val="00726990"/>
    <w:rsid w:val="007A4228"/>
    <w:rsid w:val="093D5D47"/>
    <w:rsid w:val="163347CB"/>
    <w:rsid w:val="163601DB"/>
    <w:rsid w:val="1FD522E4"/>
    <w:rsid w:val="296A72F1"/>
    <w:rsid w:val="5AE7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98</Words>
  <Characters>131</Characters>
  <Lines>1</Lines>
  <Paragraphs>1</Paragraphs>
  <ScaleCrop>false</ScaleCrop>
  <LinksUpToDate>false</LinksUpToDate>
  <CharactersWithSpaces>228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2018-04-20T10:46:00Z</dcterms:created>
  <dc:creator>Administrator</dc:creator>
  <cp:lastModifiedBy>cfz</cp:lastModifiedBy>
  <dcterms:modified xsi:type="dcterms:W3CDTF">2018-04-21T09:03:58Z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